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rsidR="00E755A3" w:rsidRPr="003E0211" w:rsidRDefault="00D343A6" w:rsidP="00970F7B">
      <w:pPr>
        <w:shd w:val="clear" w:color="auto" w:fill="002060"/>
        <w:spacing w:after="0" w:line="240" w:lineRule="auto"/>
        <w:contextualSpacing/>
        <w:jc w:val="center"/>
        <w:rPr>
          <w:b/>
          <w:color w:val="FFC000"/>
          <w:sz w:val="36"/>
        </w:rPr>
      </w:pPr>
      <w:r>
        <w:rPr>
          <w:noProof/>
        </w:rPr>
        <w:drawing>
          <wp:anchor distT="0" distB="0" distL="114300" distR="114300" simplePos="0" relativeHeight="251659264" behindDoc="0" locked="0" layoutInCell="1" allowOverlap="1" wp14:anchorId="4B9C419C" wp14:editId="448DE7B2">
            <wp:simplePos x="0" y="0"/>
            <wp:positionH relativeFrom="margin">
              <wp:align>left</wp:align>
            </wp:positionH>
            <wp:positionV relativeFrom="paragraph">
              <wp:posOffset>-75063</wp:posOffset>
            </wp:positionV>
            <wp:extent cx="647700" cy="647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ion-Head-Gold-150x150.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47700" cy="647700"/>
                    </a:xfrm>
                    <a:prstGeom prst="rect">
                      <a:avLst/>
                    </a:prstGeom>
                  </pic:spPr>
                </pic:pic>
              </a:graphicData>
            </a:graphic>
            <wp14:sizeRelH relativeFrom="margin">
              <wp14:pctWidth>0</wp14:pctWidth>
            </wp14:sizeRelH>
            <wp14:sizeRelV relativeFrom="margin">
              <wp14:pctHeight>0</wp14:pctHeight>
            </wp14:sizeRelV>
          </wp:anchor>
        </w:drawing>
      </w:r>
      <w:r w:rsidR="008D68C6" w:rsidRPr="003E0211">
        <w:rPr>
          <w:b/>
          <w:color w:val="FFC000"/>
          <w:sz w:val="36"/>
        </w:rPr>
        <w:t>Texas A&amp;M University-Commerce</w:t>
      </w:r>
    </w:p>
    <w:p w:rsidR="008D68C6" w:rsidRPr="003E0211" w:rsidRDefault="008D68C6" w:rsidP="00970F7B">
      <w:pPr>
        <w:shd w:val="clear" w:color="auto" w:fill="002060"/>
        <w:spacing w:after="0" w:line="240" w:lineRule="auto"/>
        <w:contextualSpacing/>
        <w:jc w:val="center"/>
        <w:rPr>
          <w:b/>
          <w:color w:val="FFC000"/>
          <w:sz w:val="28"/>
          <w:u w:val="single"/>
        </w:rPr>
      </w:pPr>
      <w:r w:rsidRPr="003E0211">
        <w:rPr>
          <w:b/>
          <w:color w:val="FFC000"/>
          <w:sz w:val="28"/>
          <w:u w:val="single"/>
        </w:rPr>
        <w:t>Financial Services</w:t>
      </w:r>
      <w:r w:rsidR="00EA1EA5">
        <w:rPr>
          <w:b/>
          <w:color w:val="FFC000"/>
          <w:sz w:val="28"/>
          <w:u w:val="single"/>
        </w:rPr>
        <w:t xml:space="preserve"> - </w:t>
      </w:r>
      <w:r w:rsidRPr="003E0211">
        <w:rPr>
          <w:b/>
          <w:color w:val="FFC000"/>
          <w:sz w:val="28"/>
          <w:u w:val="single"/>
        </w:rPr>
        <w:t>Vault Procedures</w:t>
      </w:r>
    </w:p>
    <w:p w:rsidR="007C3808" w:rsidRDefault="007C3808" w:rsidP="00970F7B">
      <w:pPr>
        <w:spacing w:after="0" w:line="240" w:lineRule="auto"/>
      </w:pPr>
    </w:p>
    <w:p w:rsidR="008D68C6" w:rsidRDefault="008D68C6" w:rsidP="00D547C1">
      <w:pPr>
        <w:spacing w:after="0" w:line="240" w:lineRule="auto"/>
        <w:jc w:val="right"/>
        <w:rPr>
          <w:rFonts w:ascii="Arial" w:hAnsi="Arial"/>
          <w:sz w:val="20"/>
        </w:rPr>
      </w:pPr>
      <w:r w:rsidRPr="003A3A06">
        <w:rPr>
          <w:rFonts w:ascii="Arial" w:hAnsi="Arial"/>
          <w:b/>
          <w:color w:val="002060"/>
          <w:sz w:val="20"/>
        </w:rPr>
        <w:t>Vault</w:t>
      </w:r>
      <w:r w:rsidRPr="003A3A06">
        <w:rPr>
          <w:b/>
          <w:color w:val="002060"/>
          <w:sz w:val="20"/>
        </w:rPr>
        <w:t xml:space="preserve"> </w:t>
      </w:r>
      <w:r w:rsidRPr="003A3A06">
        <w:rPr>
          <w:rFonts w:ascii="Arial" w:hAnsi="Arial"/>
          <w:b/>
          <w:color w:val="002060"/>
          <w:sz w:val="20"/>
        </w:rPr>
        <w:t>Location</w:t>
      </w:r>
      <w:r w:rsidRPr="003A3A06">
        <w:rPr>
          <w:rFonts w:ascii="Arial" w:hAnsi="Arial"/>
          <w:color w:val="002060"/>
          <w:sz w:val="20"/>
        </w:rPr>
        <w:t>:</w:t>
      </w:r>
      <w:r w:rsidR="007C3808" w:rsidRPr="003A3A06">
        <w:rPr>
          <w:rFonts w:ascii="Arial" w:hAnsi="Arial"/>
          <w:color w:val="002060"/>
          <w:sz w:val="20"/>
        </w:rPr>
        <w:t xml:space="preserve">  </w:t>
      </w:r>
      <w:r w:rsidR="007C3808" w:rsidRPr="007C3808">
        <w:rPr>
          <w:rFonts w:ascii="Arial" w:hAnsi="Arial"/>
          <w:sz w:val="20"/>
        </w:rPr>
        <w:t xml:space="preserve">McDowell Administration </w:t>
      </w:r>
      <w:r w:rsidR="00C5129B" w:rsidRPr="007C3808">
        <w:rPr>
          <w:rFonts w:ascii="Arial" w:hAnsi="Arial"/>
          <w:sz w:val="20"/>
        </w:rPr>
        <w:t>Building BA</w:t>
      </w:r>
      <w:r w:rsidR="007C3808" w:rsidRPr="007C3808">
        <w:rPr>
          <w:rFonts w:ascii="Arial" w:hAnsi="Arial"/>
          <w:sz w:val="20"/>
        </w:rPr>
        <w:t xml:space="preserve"> 189</w:t>
      </w:r>
    </w:p>
    <w:p w:rsidR="00D56FA4" w:rsidRPr="007C3808" w:rsidRDefault="00D56FA4" w:rsidP="00970F7B">
      <w:pPr>
        <w:spacing w:after="0" w:line="240" w:lineRule="auto"/>
        <w:rPr>
          <w:rFonts w:ascii="Arial" w:hAnsi="Arial"/>
          <w:sz w:val="20"/>
        </w:rPr>
      </w:pPr>
    </w:p>
    <w:p w:rsidR="008D68C6" w:rsidRPr="00C41E16" w:rsidRDefault="008D68C6" w:rsidP="00970F7B">
      <w:pPr>
        <w:spacing w:after="0" w:line="240" w:lineRule="auto"/>
        <w:rPr>
          <w:rFonts w:ascii="Arial" w:hAnsi="Arial"/>
          <w:b/>
          <w:color w:val="002060"/>
          <w:sz w:val="20"/>
        </w:rPr>
      </w:pPr>
      <w:r w:rsidRPr="00C41E16">
        <w:rPr>
          <w:rFonts w:ascii="Arial" w:hAnsi="Arial"/>
          <w:b/>
          <w:color w:val="002060"/>
          <w:sz w:val="20"/>
        </w:rPr>
        <w:t>Persons authorized to open vault</w:t>
      </w:r>
      <w:r w:rsidR="00275C78" w:rsidRPr="00C41E16">
        <w:rPr>
          <w:rFonts w:ascii="Arial" w:hAnsi="Arial"/>
          <w:b/>
          <w:color w:val="002060"/>
          <w:sz w:val="20"/>
        </w:rPr>
        <w:t xml:space="preserve"> and safe</w:t>
      </w:r>
      <w:r w:rsidRPr="00C41E16">
        <w:rPr>
          <w:rFonts w:ascii="Arial" w:hAnsi="Arial"/>
          <w:b/>
          <w:color w:val="002060"/>
          <w:sz w:val="20"/>
        </w:rPr>
        <w:t>:</w:t>
      </w:r>
    </w:p>
    <w:p w:rsidR="007C3808" w:rsidRDefault="007C3808" w:rsidP="00970F7B">
      <w:pPr>
        <w:spacing w:after="0" w:line="240" w:lineRule="auto"/>
        <w:rPr>
          <w:rFonts w:ascii="Arial" w:hAnsi="Arial"/>
          <w:sz w:val="20"/>
        </w:rPr>
      </w:pPr>
      <w:r w:rsidRPr="007C3808">
        <w:rPr>
          <w:rFonts w:ascii="Arial" w:hAnsi="Arial"/>
          <w:sz w:val="20"/>
          <w:u w:val="single"/>
        </w:rPr>
        <w:t>Student Accounts</w:t>
      </w:r>
      <w:r>
        <w:rPr>
          <w:rFonts w:ascii="Arial" w:hAnsi="Arial"/>
          <w:sz w:val="20"/>
        </w:rPr>
        <w:t>:</w:t>
      </w:r>
      <w:bookmarkStart w:id="0" w:name="_GoBack"/>
      <w:bookmarkEnd w:id="0"/>
    </w:p>
    <w:p w:rsidR="008D68C6" w:rsidRPr="00970F7B" w:rsidRDefault="008D68C6" w:rsidP="00970F7B">
      <w:pPr>
        <w:pStyle w:val="ListParagraph"/>
        <w:numPr>
          <w:ilvl w:val="0"/>
          <w:numId w:val="2"/>
        </w:numPr>
        <w:spacing w:after="0" w:line="240" w:lineRule="auto"/>
        <w:rPr>
          <w:rFonts w:ascii="Arial" w:hAnsi="Arial"/>
          <w:sz w:val="20"/>
        </w:rPr>
      </w:pPr>
      <w:r w:rsidRPr="00970F7B">
        <w:rPr>
          <w:rFonts w:ascii="Arial" w:hAnsi="Arial"/>
          <w:sz w:val="20"/>
        </w:rPr>
        <w:t>Bursar an</w:t>
      </w:r>
      <w:r w:rsidR="00275C78" w:rsidRPr="00970F7B">
        <w:rPr>
          <w:rFonts w:ascii="Arial" w:hAnsi="Arial"/>
          <w:sz w:val="20"/>
        </w:rPr>
        <w:t>d Director of Student Accounts</w:t>
      </w:r>
      <w:r w:rsidR="00116A64" w:rsidRPr="00970F7B">
        <w:rPr>
          <w:rFonts w:ascii="Arial" w:hAnsi="Arial"/>
          <w:sz w:val="20"/>
        </w:rPr>
        <w:t xml:space="preserve">  (Charles Robnett)</w:t>
      </w:r>
    </w:p>
    <w:p w:rsidR="00F8400E" w:rsidRPr="00970F7B" w:rsidRDefault="00F8400E" w:rsidP="00970F7B">
      <w:pPr>
        <w:pStyle w:val="ListParagraph"/>
        <w:numPr>
          <w:ilvl w:val="0"/>
          <w:numId w:val="2"/>
        </w:numPr>
        <w:spacing w:after="0" w:line="240" w:lineRule="auto"/>
        <w:rPr>
          <w:rFonts w:ascii="Arial" w:hAnsi="Arial"/>
          <w:sz w:val="20"/>
        </w:rPr>
      </w:pPr>
      <w:r w:rsidRPr="00970F7B">
        <w:rPr>
          <w:rFonts w:ascii="Arial" w:hAnsi="Arial"/>
          <w:sz w:val="20"/>
        </w:rPr>
        <w:t>Associate Bursar (Sherrie Phelps)</w:t>
      </w:r>
    </w:p>
    <w:p w:rsidR="00137937" w:rsidRPr="00970F7B" w:rsidRDefault="00137937" w:rsidP="00970F7B">
      <w:pPr>
        <w:pStyle w:val="ListParagraph"/>
        <w:numPr>
          <w:ilvl w:val="0"/>
          <w:numId w:val="2"/>
        </w:numPr>
        <w:spacing w:after="0" w:line="240" w:lineRule="auto"/>
        <w:rPr>
          <w:rFonts w:ascii="Arial" w:hAnsi="Arial"/>
          <w:sz w:val="20"/>
        </w:rPr>
      </w:pPr>
      <w:r w:rsidRPr="00970F7B">
        <w:rPr>
          <w:rFonts w:ascii="Arial" w:hAnsi="Arial"/>
          <w:sz w:val="20"/>
        </w:rPr>
        <w:t>Assistant Bursar  (Charlie Turner)</w:t>
      </w:r>
      <w:r w:rsidR="003E0211">
        <w:rPr>
          <w:rFonts w:ascii="Arial" w:hAnsi="Arial"/>
          <w:sz w:val="20"/>
        </w:rPr>
        <w:t>s</w:t>
      </w:r>
    </w:p>
    <w:p w:rsidR="00275C78" w:rsidRPr="00C41E16" w:rsidRDefault="00275C78" w:rsidP="00970F7B">
      <w:pPr>
        <w:spacing w:after="0" w:line="240" w:lineRule="auto"/>
        <w:rPr>
          <w:rFonts w:ascii="Arial" w:hAnsi="Arial"/>
          <w:b/>
          <w:color w:val="002060"/>
          <w:sz w:val="20"/>
        </w:rPr>
      </w:pPr>
      <w:r w:rsidRPr="00C41E16">
        <w:rPr>
          <w:rFonts w:ascii="Arial" w:hAnsi="Arial"/>
          <w:b/>
          <w:color w:val="002060"/>
          <w:sz w:val="20"/>
        </w:rPr>
        <w:t>Persons authorized to open vault only:</w:t>
      </w:r>
    </w:p>
    <w:p w:rsidR="00996E16" w:rsidRPr="00BD2791" w:rsidRDefault="00996E16" w:rsidP="00BD2791">
      <w:pPr>
        <w:spacing w:after="0" w:line="240" w:lineRule="auto"/>
        <w:rPr>
          <w:rFonts w:ascii="Arial" w:hAnsi="Arial"/>
          <w:sz w:val="20"/>
        </w:rPr>
      </w:pPr>
      <w:r w:rsidRPr="00BD2791">
        <w:rPr>
          <w:rFonts w:ascii="Arial" w:hAnsi="Arial"/>
          <w:sz w:val="20"/>
          <w:u w:val="single"/>
        </w:rPr>
        <w:t>Student Accounts</w:t>
      </w:r>
      <w:r w:rsidRPr="00BD2791">
        <w:rPr>
          <w:rFonts w:ascii="Arial" w:hAnsi="Arial"/>
          <w:sz w:val="20"/>
        </w:rPr>
        <w:t>:</w:t>
      </w:r>
    </w:p>
    <w:p w:rsidR="00996E16" w:rsidRPr="00970F7B" w:rsidRDefault="00996E16" w:rsidP="00970F7B">
      <w:pPr>
        <w:pStyle w:val="ListParagraph"/>
        <w:numPr>
          <w:ilvl w:val="1"/>
          <w:numId w:val="3"/>
        </w:numPr>
        <w:spacing w:after="0" w:line="240" w:lineRule="auto"/>
        <w:rPr>
          <w:rFonts w:ascii="Arial" w:hAnsi="Arial"/>
          <w:sz w:val="20"/>
        </w:rPr>
      </w:pPr>
      <w:r w:rsidRPr="00970F7B">
        <w:rPr>
          <w:rFonts w:ascii="Arial" w:hAnsi="Arial"/>
          <w:sz w:val="20"/>
        </w:rPr>
        <w:t xml:space="preserve">Business Services Assistants </w:t>
      </w:r>
    </w:p>
    <w:p w:rsidR="00996E16" w:rsidRPr="00970F7B" w:rsidRDefault="00996E16" w:rsidP="00970F7B">
      <w:pPr>
        <w:pStyle w:val="ListParagraph"/>
        <w:numPr>
          <w:ilvl w:val="1"/>
          <w:numId w:val="3"/>
        </w:numPr>
        <w:spacing w:after="0" w:line="240" w:lineRule="auto"/>
        <w:rPr>
          <w:rFonts w:ascii="Arial" w:hAnsi="Arial"/>
          <w:sz w:val="20"/>
        </w:rPr>
      </w:pPr>
      <w:r w:rsidRPr="00970F7B">
        <w:rPr>
          <w:rFonts w:ascii="Arial" w:hAnsi="Arial"/>
          <w:sz w:val="20"/>
        </w:rPr>
        <w:t>Student Accounts Administrative Assistant</w:t>
      </w:r>
    </w:p>
    <w:p w:rsidR="007C3808" w:rsidRPr="007C3808" w:rsidRDefault="007C3808" w:rsidP="00970F7B">
      <w:pPr>
        <w:spacing w:after="0" w:line="240" w:lineRule="auto"/>
        <w:rPr>
          <w:rFonts w:ascii="Arial" w:hAnsi="Arial"/>
          <w:sz w:val="20"/>
        </w:rPr>
      </w:pPr>
      <w:r w:rsidRPr="007C3808">
        <w:rPr>
          <w:rFonts w:ascii="Arial" w:hAnsi="Arial"/>
          <w:sz w:val="20"/>
          <w:u w:val="single"/>
        </w:rPr>
        <w:t>Accounting &amp; Financial Reporting</w:t>
      </w:r>
      <w:r>
        <w:rPr>
          <w:rFonts w:ascii="Arial" w:hAnsi="Arial"/>
          <w:sz w:val="20"/>
        </w:rPr>
        <w:t>:</w:t>
      </w:r>
    </w:p>
    <w:p w:rsidR="008D68C6" w:rsidRPr="009E7753" w:rsidRDefault="003F0318" w:rsidP="009E7753">
      <w:pPr>
        <w:pStyle w:val="ListParagraph"/>
        <w:numPr>
          <w:ilvl w:val="0"/>
          <w:numId w:val="3"/>
        </w:numPr>
        <w:spacing w:after="0" w:line="240" w:lineRule="auto"/>
        <w:rPr>
          <w:rFonts w:ascii="Arial" w:hAnsi="Arial"/>
          <w:sz w:val="20"/>
        </w:rPr>
      </w:pPr>
      <w:r w:rsidRPr="009E7753">
        <w:rPr>
          <w:rFonts w:ascii="Arial" w:hAnsi="Arial"/>
          <w:sz w:val="20"/>
        </w:rPr>
        <w:t>Assistant Controller (</w:t>
      </w:r>
      <w:r w:rsidR="00304CFA" w:rsidRPr="009E7753">
        <w:rPr>
          <w:rFonts w:ascii="Arial" w:hAnsi="Arial"/>
          <w:sz w:val="20"/>
        </w:rPr>
        <w:t>position vacant</w:t>
      </w:r>
      <w:r w:rsidRPr="009E7753">
        <w:rPr>
          <w:rFonts w:ascii="Arial" w:hAnsi="Arial"/>
          <w:sz w:val="20"/>
        </w:rPr>
        <w:t>)</w:t>
      </w:r>
    </w:p>
    <w:p w:rsidR="0089299B" w:rsidRPr="009E7753" w:rsidRDefault="0089299B" w:rsidP="009E7753">
      <w:pPr>
        <w:pStyle w:val="ListParagraph"/>
        <w:numPr>
          <w:ilvl w:val="0"/>
          <w:numId w:val="3"/>
        </w:numPr>
        <w:spacing w:after="0" w:line="240" w:lineRule="auto"/>
        <w:rPr>
          <w:rFonts w:ascii="Arial" w:hAnsi="Arial"/>
          <w:sz w:val="20"/>
        </w:rPr>
      </w:pPr>
      <w:r w:rsidRPr="009E7753">
        <w:rPr>
          <w:rFonts w:ascii="Arial" w:hAnsi="Arial"/>
          <w:sz w:val="20"/>
        </w:rPr>
        <w:t>AVP and Controller (Sarah Baker)</w:t>
      </w:r>
    </w:p>
    <w:p w:rsidR="00BD2791" w:rsidRDefault="00BD2791" w:rsidP="00970F7B">
      <w:pPr>
        <w:spacing w:after="0" w:line="240" w:lineRule="auto"/>
        <w:rPr>
          <w:rFonts w:ascii="Arial" w:hAnsi="Arial"/>
          <w:b/>
          <w:sz w:val="20"/>
        </w:rPr>
      </w:pPr>
    </w:p>
    <w:p w:rsidR="00116A64" w:rsidRPr="00C41E16" w:rsidRDefault="00116A64" w:rsidP="00970F7B">
      <w:pPr>
        <w:spacing w:after="0" w:line="240" w:lineRule="auto"/>
        <w:rPr>
          <w:rFonts w:ascii="Arial" w:hAnsi="Arial"/>
          <w:b/>
          <w:color w:val="002060"/>
          <w:sz w:val="20"/>
        </w:rPr>
      </w:pPr>
      <w:r w:rsidRPr="00C41E16">
        <w:rPr>
          <w:rFonts w:ascii="Arial" w:hAnsi="Arial"/>
          <w:b/>
          <w:color w:val="002060"/>
          <w:sz w:val="20"/>
        </w:rPr>
        <w:t>Persons authorized to open day gate:</w:t>
      </w:r>
    </w:p>
    <w:p w:rsidR="00116A64" w:rsidRDefault="00116A64" w:rsidP="00970F7B">
      <w:pPr>
        <w:spacing w:after="0" w:line="240" w:lineRule="auto"/>
        <w:rPr>
          <w:rFonts w:ascii="Arial" w:hAnsi="Arial"/>
          <w:sz w:val="20"/>
        </w:rPr>
      </w:pPr>
      <w:r w:rsidRPr="00116A64">
        <w:rPr>
          <w:rFonts w:ascii="Arial" w:hAnsi="Arial"/>
          <w:sz w:val="20"/>
          <w:u w:val="single"/>
        </w:rPr>
        <w:t>Student Accounts</w:t>
      </w:r>
      <w:r>
        <w:rPr>
          <w:rFonts w:ascii="Arial" w:hAnsi="Arial"/>
          <w:sz w:val="20"/>
        </w:rPr>
        <w:t>:</w:t>
      </w:r>
    </w:p>
    <w:p w:rsidR="00116A64" w:rsidRPr="00BD2791" w:rsidRDefault="00116A64" w:rsidP="00BD2791">
      <w:pPr>
        <w:pStyle w:val="ListParagraph"/>
        <w:numPr>
          <w:ilvl w:val="0"/>
          <w:numId w:val="4"/>
        </w:numPr>
        <w:spacing w:after="0" w:line="240" w:lineRule="auto"/>
        <w:rPr>
          <w:rFonts w:ascii="Arial" w:hAnsi="Arial"/>
          <w:sz w:val="20"/>
        </w:rPr>
      </w:pPr>
      <w:r w:rsidRPr="00BD2791">
        <w:rPr>
          <w:rFonts w:ascii="Arial" w:hAnsi="Arial"/>
          <w:sz w:val="20"/>
        </w:rPr>
        <w:t>Bursar and Director Student Accounts  (Charles Robnett)</w:t>
      </w:r>
    </w:p>
    <w:p w:rsidR="00116A64" w:rsidRPr="00BD2791" w:rsidRDefault="00137937" w:rsidP="00BD2791">
      <w:pPr>
        <w:pStyle w:val="ListParagraph"/>
        <w:numPr>
          <w:ilvl w:val="0"/>
          <w:numId w:val="4"/>
        </w:numPr>
        <w:spacing w:after="0" w:line="240" w:lineRule="auto"/>
        <w:rPr>
          <w:rFonts w:ascii="Arial" w:hAnsi="Arial"/>
          <w:sz w:val="20"/>
        </w:rPr>
      </w:pPr>
      <w:r w:rsidRPr="00BD2791">
        <w:rPr>
          <w:rFonts w:ascii="Arial" w:hAnsi="Arial"/>
          <w:sz w:val="20"/>
        </w:rPr>
        <w:t>Assistant Bursar</w:t>
      </w:r>
      <w:r w:rsidR="004B0862" w:rsidRPr="00BD2791">
        <w:rPr>
          <w:rFonts w:ascii="Arial" w:hAnsi="Arial"/>
          <w:sz w:val="20"/>
        </w:rPr>
        <w:t xml:space="preserve"> </w:t>
      </w:r>
      <w:r w:rsidR="00116A64" w:rsidRPr="00BD2791">
        <w:rPr>
          <w:rFonts w:ascii="Arial" w:hAnsi="Arial"/>
          <w:sz w:val="20"/>
        </w:rPr>
        <w:t xml:space="preserve"> (Charlie Turner)</w:t>
      </w:r>
    </w:p>
    <w:p w:rsidR="00116A64" w:rsidRPr="00BD2791" w:rsidRDefault="00116A64" w:rsidP="00BD2791">
      <w:pPr>
        <w:pStyle w:val="ListParagraph"/>
        <w:numPr>
          <w:ilvl w:val="0"/>
          <w:numId w:val="4"/>
        </w:numPr>
        <w:spacing w:after="0" w:line="240" w:lineRule="auto"/>
        <w:rPr>
          <w:rFonts w:ascii="Arial" w:hAnsi="Arial"/>
          <w:sz w:val="20"/>
        </w:rPr>
      </w:pPr>
      <w:r w:rsidRPr="00BD2791">
        <w:rPr>
          <w:rFonts w:ascii="Arial" w:hAnsi="Arial"/>
          <w:sz w:val="20"/>
        </w:rPr>
        <w:t xml:space="preserve">Key Manager </w:t>
      </w:r>
      <w:r w:rsidR="004B0862" w:rsidRPr="00BD2791">
        <w:rPr>
          <w:rFonts w:ascii="Arial" w:hAnsi="Arial"/>
          <w:sz w:val="20"/>
        </w:rPr>
        <w:t xml:space="preserve"> </w:t>
      </w:r>
      <w:r w:rsidRPr="00BD2791">
        <w:rPr>
          <w:rFonts w:ascii="Arial" w:hAnsi="Arial"/>
          <w:sz w:val="20"/>
        </w:rPr>
        <w:t>(</w:t>
      </w:r>
      <w:r w:rsidR="00137937" w:rsidRPr="00BD2791">
        <w:rPr>
          <w:rFonts w:ascii="Arial" w:hAnsi="Arial"/>
          <w:sz w:val="20"/>
        </w:rPr>
        <w:t>Melissa Breiten</w:t>
      </w:r>
      <w:r w:rsidRPr="00BD2791">
        <w:rPr>
          <w:rFonts w:ascii="Arial" w:hAnsi="Arial"/>
          <w:sz w:val="20"/>
        </w:rPr>
        <w:t>)</w:t>
      </w:r>
    </w:p>
    <w:p w:rsidR="00116A64" w:rsidRDefault="00116A64" w:rsidP="00970F7B">
      <w:pPr>
        <w:spacing w:after="0" w:line="240" w:lineRule="auto"/>
        <w:rPr>
          <w:rFonts w:ascii="Arial" w:hAnsi="Arial"/>
          <w:sz w:val="20"/>
        </w:rPr>
      </w:pPr>
      <w:r w:rsidRPr="00116A64">
        <w:rPr>
          <w:rFonts w:ascii="Arial" w:hAnsi="Arial"/>
          <w:sz w:val="20"/>
          <w:u w:val="single"/>
        </w:rPr>
        <w:t>Accounting and Financial Reporting</w:t>
      </w:r>
      <w:r>
        <w:rPr>
          <w:rFonts w:ascii="Arial" w:hAnsi="Arial"/>
          <w:sz w:val="20"/>
        </w:rPr>
        <w:t>:</w:t>
      </w:r>
    </w:p>
    <w:p w:rsidR="00116A64" w:rsidRPr="00BD2791" w:rsidRDefault="00116A64" w:rsidP="00BD2791">
      <w:pPr>
        <w:pStyle w:val="ListParagraph"/>
        <w:numPr>
          <w:ilvl w:val="0"/>
          <w:numId w:val="5"/>
        </w:numPr>
        <w:spacing w:after="0" w:line="240" w:lineRule="auto"/>
        <w:rPr>
          <w:rFonts w:ascii="Arial" w:hAnsi="Arial"/>
          <w:sz w:val="20"/>
        </w:rPr>
      </w:pPr>
      <w:r w:rsidRPr="00BD2791">
        <w:rPr>
          <w:rFonts w:ascii="Arial" w:hAnsi="Arial"/>
          <w:sz w:val="20"/>
        </w:rPr>
        <w:t>Staff Account</w:t>
      </w:r>
      <w:r w:rsidR="00D11BF5" w:rsidRPr="00BD2791">
        <w:rPr>
          <w:rFonts w:ascii="Arial" w:hAnsi="Arial"/>
          <w:sz w:val="20"/>
        </w:rPr>
        <w:t>ant</w:t>
      </w:r>
      <w:r w:rsidRPr="00BD2791">
        <w:rPr>
          <w:rFonts w:ascii="Arial" w:hAnsi="Arial"/>
          <w:sz w:val="20"/>
        </w:rPr>
        <w:t xml:space="preserve">  (</w:t>
      </w:r>
      <w:r w:rsidR="00A12CD1" w:rsidRPr="00BD2791">
        <w:rPr>
          <w:rFonts w:ascii="Arial" w:hAnsi="Arial"/>
          <w:sz w:val="20"/>
        </w:rPr>
        <w:t>Denise Calixto</w:t>
      </w:r>
      <w:r w:rsidRPr="00BD2791">
        <w:rPr>
          <w:rFonts w:ascii="Arial" w:hAnsi="Arial"/>
          <w:sz w:val="20"/>
        </w:rPr>
        <w:t>)</w:t>
      </w:r>
    </w:p>
    <w:p w:rsidR="00896909" w:rsidRDefault="00896909" w:rsidP="00970F7B">
      <w:pPr>
        <w:spacing w:after="0" w:line="240" w:lineRule="auto"/>
        <w:rPr>
          <w:rFonts w:ascii="Arial" w:hAnsi="Arial"/>
          <w:b/>
          <w:sz w:val="20"/>
        </w:rPr>
      </w:pPr>
    </w:p>
    <w:p w:rsidR="008D68C6" w:rsidRPr="00C41E16" w:rsidRDefault="008D68C6" w:rsidP="00970F7B">
      <w:pPr>
        <w:spacing w:after="0" w:line="240" w:lineRule="auto"/>
        <w:rPr>
          <w:rFonts w:ascii="Arial" w:hAnsi="Arial"/>
          <w:b/>
          <w:color w:val="002060"/>
          <w:sz w:val="20"/>
        </w:rPr>
      </w:pPr>
      <w:r w:rsidRPr="00C41E16">
        <w:rPr>
          <w:rFonts w:ascii="Arial" w:hAnsi="Arial"/>
          <w:b/>
          <w:color w:val="002060"/>
          <w:sz w:val="20"/>
        </w:rPr>
        <w:t>Persons with access to vault:</w:t>
      </w:r>
    </w:p>
    <w:p w:rsidR="008D68C6" w:rsidRPr="007C3808" w:rsidRDefault="008D68C6" w:rsidP="00970F7B">
      <w:pPr>
        <w:spacing w:after="0" w:line="240" w:lineRule="auto"/>
        <w:rPr>
          <w:rFonts w:ascii="Arial" w:hAnsi="Arial"/>
          <w:sz w:val="20"/>
        </w:rPr>
      </w:pPr>
      <w:r w:rsidRPr="007C3808">
        <w:rPr>
          <w:rFonts w:ascii="Arial" w:hAnsi="Arial"/>
          <w:sz w:val="20"/>
          <w:u w:val="single"/>
        </w:rPr>
        <w:t>Student Account</w:t>
      </w:r>
      <w:r w:rsidR="007C3808">
        <w:rPr>
          <w:rFonts w:ascii="Arial" w:hAnsi="Arial"/>
          <w:sz w:val="20"/>
          <w:u w:val="single"/>
        </w:rPr>
        <w:t>s</w:t>
      </w:r>
      <w:r w:rsidRPr="007C3808">
        <w:rPr>
          <w:rFonts w:ascii="Arial" w:hAnsi="Arial"/>
          <w:sz w:val="20"/>
        </w:rPr>
        <w:t>:</w:t>
      </w:r>
    </w:p>
    <w:p w:rsidR="008D68C6" w:rsidRPr="00896909" w:rsidRDefault="008D68C6" w:rsidP="00896909">
      <w:pPr>
        <w:pStyle w:val="ListParagraph"/>
        <w:numPr>
          <w:ilvl w:val="0"/>
          <w:numId w:val="5"/>
        </w:numPr>
        <w:spacing w:after="0" w:line="240" w:lineRule="auto"/>
        <w:rPr>
          <w:rFonts w:ascii="Arial" w:hAnsi="Arial"/>
          <w:sz w:val="20"/>
        </w:rPr>
      </w:pPr>
      <w:r w:rsidRPr="00896909">
        <w:rPr>
          <w:rFonts w:ascii="Arial" w:hAnsi="Arial"/>
          <w:sz w:val="20"/>
        </w:rPr>
        <w:t xml:space="preserve">Bursar and Director of Student Accounts  </w:t>
      </w:r>
      <w:r w:rsidR="007C3808" w:rsidRPr="00896909">
        <w:rPr>
          <w:rFonts w:ascii="Arial" w:hAnsi="Arial"/>
          <w:sz w:val="20"/>
        </w:rPr>
        <w:t xml:space="preserve">  </w:t>
      </w:r>
    </w:p>
    <w:p w:rsidR="00F8400E" w:rsidRPr="00896909" w:rsidRDefault="00F8400E" w:rsidP="00896909">
      <w:pPr>
        <w:pStyle w:val="ListParagraph"/>
        <w:numPr>
          <w:ilvl w:val="0"/>
          <w:numId w:val="5"/>
        </w:numPr>
        <w:spacing w:after="0" w:line="240" w:lineRule="auto"/>
        <w:rPr>
          <w:rFonts w:ascii="Arial" w:hAnsi="Arial"/>
          <w:sz w:val="20"/>
        </w:rPr>
      </w:pPr>
      <w:r w:rsidRPr="00896909">
        <w:rPr>
          <w:rFonts w:ascii="Arial" w:hAnsi="Arial"/>
          <w:sz w:val="20"/>
        </w:rPr>
        <w:t>Associate Bursar</w:t>
      </w:r>
    </w:p>
    <w:p w:rsidR="00137937" w:rsidRPr="00896909" w:rsidRDefault="00137937" w:rsidP="00896909">
      <w:pPr>
        <w:pStyle w:val="ListParagraph"/>
        <w:numPr>
          <w:ilvl w:val="0"/>
          <w:numId w:val="5"/>
        </w:numPr>
        <w:spacing w:after="0" w:line="240" w:lineRule="auto"/>
        <w:rPr>
          <w:rFonts w:ascii="Arial" w:hAnsi="Arial"/>
          <w:sz w:val="20"/>
        </w:rPr>
      </w:pPr>
      <w:r w:rsidRPr="00896909">
        <w:rPr>
          <w:rFonts w:ascii="Arial" w:hAnsi="Arial"/>
          <w:sz w:val="20"/>
        </w:rPr>
        <w:t>Assistant Bursar</w:t>
      </w:r>
    </w:p>
    <w:p w:rsidR="008D68C6" w:rsidRPr="00896909" w:rsidRDefault="008D68C6" w:rsidP="00896909">
      <w:pPr>
        <w:pStyle w:val="ListParagraph"/>
        <w:numPr>
          <w:ilvl w:val="0"/>
          <w:numId w:val="5"/>
        </w:numPr>
        <w:spacing w:after="0" w:line="240" w:lineRule="auto"/>
        <w:rPr>
          <w:rFonts w:ascii="Arial" w:hAnsi="Arial"/>
          <w:sz w:val="20"/>
        </w:rPr>
      </w:pPr>
      <w:r w:rsidRPr="00896909">
        <w:rPr>
          <w:rFonts w:ascii="Arial" w:hAnsi="Arial"/>
          <w:sz w:val="20"/>
        </w:rPr>
        <w:t>Business Services Assistants</w:t>
      </w:r>
    </w:p>
    <w:p w:rsidR="00D56FA4" w:rsidRPr="00896909" w:rsidRDefault="008D68C6" w:rsidP="00896909">
      <w:pPr>
        <w:pStyle w:val="ListParagraph"/>
        <w:numPr>
          <w:ilvl w:val="0"/>
          <w:numId w:val="5"/>
        </w:numPr>
        <w:spacing w:after="0" w:line="240" w:lineRule="auto"/>
        <w:rPr>
          <w:rFonts w:ascii="Arial" w:hAnsi="Arial"/>
          <w:sz w:val="20"/>
        </w:rPr>
      </w:pPr>
      <w:r w:rsidRPr="00896909">
        <w:rPr>
          <w:rFonts w:ascii="Arial" w:hAnsi="Arial"/>
          <w:sz w:val="20"/>
        </w:rPr>
        <w:t>Admi</w:t>
      </w:r>
      <w:r w:rsidR="007C3808" w:rsidRPr="00896909">
        <w:rPr>
          <w:rFonts w:ascii="Arial" w:hAnsi="Arial"/>
          <w:sz w:val="20"/>
        </w:rPr>
        <w:t>ni</w:t>
      </w:r>
      <w:r w:rsidRPr="00896909">
        <w:rPr>
          <w:rFonts w:ascii="Arial" w:hAnsi="Arial"/>
          <w:sz w:val="20"/>
        </w:rPr>
        <w:t xml:space="preserve">strative Assistant </w:t>
      </w:r>
      <w:r w:rsidR="00A12CD1" w:rsidRPr="00896909">
        <w:rPr>
          <w:rFonts w:ascii="Arial" w:hAnsi="Arial"/>
          <w:sz w:val="20"/>
        </w:rPr>
        <w:t>– Student Accounts</w:t>
      </w:r>
      <w:r w:rsidRPr="00896909">
        <w:rPr>
          <w:rFonts w:ascii="Arial" w:hAnsi="Arial"/>
          <w:sz w:val="20"/>
        </w:rPr>
        <w:t xml:space="preserve">  </w:t>
      </w:r>
      <w:r w:rsidR="007C3808" w:rsidRPr="00896909">
        <w:rPr>
          <w:rFonts w:ascii="Arial" w:hAnsi="Arial"/>
          <w:sz w:val="20"/>
        </w:rPr>
        <w:t xml:space="preserve">  </w:t>
      </w:r>
    </w:p>
    <w:p w:rsidR="008D68C6" w:rsidRPr="00896909" w:rsidRDefault="008D68C6" w:rsidP="00896909">
      <w:pPr>
        <w:pStyle w:val="ListParagraph"/>
        <w:numPr>
          <w:ilvl w:val="0"/>
          <w:numId w:val="5"/>
        </w:numPr>
        <w:spacing w:after="0" w:line="240" w:lineRule="auto"/>
        <w:rPr>
          <w:rFonts w:ascii="Arial" w:hAnsi="Arial"/>
          <w:sz w:val="20"/>
        </w:rPr>
      </w:pPr>
      <w:r w:rsidRPr="00896909">
        <w:rPr>
          <w:rFonts w:ascii="Arial" w:hAnsi="Arial"/>
          <w:sz w:val="20"/>
        </w:rPr>
        <w:t xml:space="preserve">Other staff </w:t>
      </w:r>
      <w:r w:rsidR="007C3808" w:rsidRPr="00896909">
        <w:rPr>
          <w:rFonts w:ascii="Arial" w:hAnsi="Arial"/>
          <w:sz w:val="20"/>
        </w:rPr>
        <w:t>may</w:t>
      </w:r>
      <w:r w:rsidRPr="00896909">
        <w:rPr>
          <w:rFonts w:ascii="Arial" w:hAnsi="Arial"/>
          <w:sz w:val="20"/>
        </w:rPr>
        <w:t xml:space="preserve"> authorized </w:t>
      </w:r>
      <w:r w:rsidR="007C3808" w:rsidRPr="00896909">
        <w:rPr>
          <w:rFonts w:ascii="Arial" w:hAnsi="Arial"/>
          <w:sz w:val="20"/>
        </w:rPr>
        <w:t xml:space="preserve">for access as needed </w:t>
      </w:r>
      <w:r w:rsidRPr="00896909">
        <w:rPr>
          <w:rFonts w:ascii="Arial" w:hAnsi="Arial"/>
          <w:sz w:val="20"/>
        </w:rPr>
        <w:t>by Bursar and Director Student Accounts</w:t>
      </w:r>
    </w:p>
    <w:p w:rsidR="008D68C6" w:rsidRPr="006529ED" w:rsidRDefault="008D68C6" w:rsidP="00970F7B">
      <w:pPr>
        <w:spacing w:after="0" w:line="240" w:lineRule="auto"/>
        <w:rPr>
          <w:rFonts w:ascii="Arial" w:hAnsi="Arial"/>
          <w:sz w:val="20"/>
        </w:rPr>
      </w:pPr>
      <w:r w:rsidRPr="006529ED">
        <w:rPr>
          <w:rFonts w:ascii="Arial" w:hAnsi="Arial"/>
          <w:sz w:val="20"/>
          <w:u w:val="single"/>
        </w:rPr>
        <w:t>Accounting &amp; Financial Reporting</w:t>
      </w:r>
      <w:r w:rsidRPr="006529ED">
        <w:rPr>
          <w:rFonts w:ascii="Arial" w:hAnsi="Arial"/>
          <w:sz w:val="20"/>
        </w:rPr>
        <w:t>:</w:t>
      </w:r>
    </w:p>
    <w:p w:rsidR="00275C78" w:rsidRPr="00412A05" w:rsidRDefault="00A12CD1" w:rsidP="00412A05">
      <w:pPr>
        <w:pStyle w:val="ListParagraph"/>
        <w:numPr>
          <w:ilvl w:val="0"/>
          <w:numId w:val="6"/>
        </w:numPr>
        <w:spacing w:after="0" w:line="240" w:lineRule="auto"/>
        <w:rPr>
          <w:rFonts w:ascii="Arial" w:hAnsi="Arial"/>
          <w:sz w:val="20"/>
        </w:rPr>
      </w:pPr>
      <w:r w:rsidRPr="00412A05">
        <w:rPr>
          <w:rFonts w:ascii="Arial" w:hAnsi="Arial"/>
          <w:sz w:val="20"/>
        </w:rPr>
        <w:t>Assistant Controller</w:t>
      </w:r>
    </w:p>
    <w:p w:rsidR="008D68C6" w:rsidRPr="00412A05" w:rsidRDefault="008D68C6" w:rsidP="00412A05">
      <w:pPr>
        <w:pStyle w:val="ListParagraph"/>
        <w:numPr>
          <w:ilvl w:val="0"/>
          <w:numId w:val="6"/>
        </w:numPr>
        <w:spacing w:after="0" w:line="240" w:lineRule="auto"/>
        <w:rPr>
          <w:rFonts w:ascii="Arial" w:hAnsi="Arial"/>
          <w:sz w:val="20"/>
        </w:rPr>
      </w:pPr>
      <w:r w:rsidRPr="00412A05">
        <w:rPr>
          <w:rFonts w:ascii="Arial" w:hAnsi="Arial"/>
          <w:sz w:val="20"/>
        </w:rPr>
        <w:t xml:space="preserve">Other staff </w:t>
      </w:r>
      <w:r w:rsidR="007C3808" w:rsidRPr="00412A05">
        <w:rPr>
          <w:rFonts w:ascii="Arial" w:hAnsi="Arial"/>
          <w:sz w:val="20"/>
        </w:rPr>
        <w:t>may be</w:t>
      </w:r>
      <w:r w:rsidRPr="00412A05">
        <w:rPr>
          <w:rFonts w:ascii="Arial" w:hAnsi="Arial"/>
          <w:sz w:val="20"/>
        </w:rPr>
        <w:t xml:space="preserve"> authorized </w:t>
      </w:r>
      <w:r w:rsidR="007C3808" w:rsidRPr="00412A05">
        <w:rPr>
          <w:rFonts w:ascii="Arial" w:hAnsi="Arial"/>
          <w:sz w:val="20"/>
        </w:rPr>
        <w:t xml:space="preserve">as needed </w:t>
      </w:r>
      <w:r w:rsidRPr="00412A05">
        <w:rPr>
          <w:rFonts w:ascii="Arial" w:hAnsi="Arial"/>
          <w:sz w:val="20"/>
        </w:rPr>
        <w:t>by Director of Accounting &amp; Financial Reporting</w:t>
      </w:r>
    </w:p>
    <w:p w:rsidR="00D56FA4" w:rsidRDefault="00D56FA4" w:rsidP="00970F7B">
      <w:pPr>
        <w:spacing w:after="0" w:line="240" w:lineRule="auto"/>
        <w:rPr>
          <w:rFonts w:ascii="Arial" w:hAnsi="Arial"/>
          <w:b/>
          <w:sz w:val="20"/>
        </w:rPr>
      </w:pPr>
    </w:p>
    <w:p w:rsidR="00330F74" w:rsidRDefault="00330F74">
      <w:pPr>
        <w:rPr>
          <w:rFonts w:ascii="Arial" w:hAnsi="Arial"/>
          <w:b/>
          <w:sz w:val="20"/>
        </w:rPr>
      </w:pPr>
      <w:r>
        <w:rPr>
          <w:rFonts w:ascii="Arial" w:hAnsi="Arial"/>
          <w:b/>
          <w:sz w:val="20"/>
        </w:rPr>
        <w:br w:type="page"/>
      </w:r>
    </w:p>
    <w:p w:rsidR="006529ED" w:rsidRPr="00C41E16" w:rsidRDefault="006529ED" w:rsidP="00970F7B">
      <w:pPr>
        <w:spacing w:after="0" w:line="240" w:lineRule="auto"/>
        <w:rPr>
          <w:rFonts w:ascii="Arial" w:hAnsi="Arial"/>
          <w:b/>
          <w:color w:val="002060"/>
          <w:sz w:val="20"/>
        </w:rPr>
      </w:pPr>
      <w:r w:rsidRPr="00C41E16">
        <w:rPr>
          <w:rFonts w:ascii="Arial" w:hAnsi="Arial"/>
          <w:b/>
          <w:color w:val="002060"/>
          <w:sz w:val="20"/>
        </w:rPr>
        <w:lastRenderedPageBreak/>
        <w:t>Daily Procedures</w:t>
      </w:r>
    </w:p>
    <w:p w:rsidR="00D56FA4" w:rsidRDefault="00F75E35" w:rsidP="00FD5AB3">
      <w:pPr>
        <w:spacing w:after="0" w:line="240" w:lineRule="auto"/>
        <w:jc w:val="both"/>
        <w:rPr>
          <w:rFonts w:ascii="Arial" w:hAnsi="Arial"/>
          <w:sz w:val="20"/>
        </w:rPr>
      </w:pPr>
      <w:r w:rsidRPr="007C3808">
        <w:rPr>
          <w:rFonts w:ascii="Arial" w:hAnsi="Arial"/>
          <w:sz w:val="20"/>
        </w:rPr>
        <w:t xml:space="preserve">Vault is opened by </w:t>
      </w:r>
      <w:r w:rsidR="00A30743">
        <w:rPr>
          <w:rFonts w:ascii="Arial" w:hAnsi="Arial"/>
          <w:sz w:val="20"/>
        </w:rPr>
        <w:t xml:space="preserve">authorized employees as needed </w:t>
      </w:r>
      <w:r w:rsidR="00116A64">
        <w:rPr>
          <w:rFonts w:ascii="Arial" w:hAnsi="Arial"/>
          <w:sz w:val="20"/>
        </w:rPr>
        <w:t>at the start of business each day.  The day gate will then be locked and the vault door will remain open.  Authorized personnel will provide access through the day gate as needed during the day.  The day gate will be locked at all times during the business day.  At the close of business the day gate will be unlocked and the vaul</w:t>
      </w:r>
      <w:r w:rsidR="00E2589D">
        <w:rPr>
          <w:rFonts w:ascii="Arial" w:hAnsi="Arial"/>
          <w:sz w:val="20"/>
        </w:rPr>
        <w:t>t door will be closed and secur</w:t>
      </w:r>
      <w:r w:rsidR="00116A64">
        <w:rPr>
          <w:rFonts w:ascii="Arial" w:hAnsi="Arial"/>
          <w:sz w:val="20"/>
        </w:rPr>
        <w:t>ed.</w:t>
      </w:r>
    </w:p>
    <w:p w:rsidR="00FD5AB3" w:rsidRDefault="00FD5AB3" w:rsidP="00FD5AB3">
      <w:pPr>
        <w:spacing w:after="0" w:line="240" w:lineRule="auto"/>
        <w:jc w:val="both"/>
        <w:rPr>
          <w:rFonts w:ascii="Arial" w:hAnsi="Arial"/>
          <w:sz w:val="20"/>
        </w:rPr>
      </w:pPr>
    </w:p>
    <w:p w:rsidR="00A00D56" w:rsidRPr="00C41E16" w:rsidRDefault="00A00D56" w:rsidP="00FD5AB3">
      <w:pPr>
        <w:spacing w:after="0" w:line="240" w:lineRule="auto"/>
        <w:jc w:val="both"/>
        <w:rPr>
          <w:rFonts w:ascii="Arial" w:hAnsi="Arial"/>
          <w:color w:val="002060"/>
          <w:sz w:val="20"/>
        </w:rPr>
      </w:pPr>
      <w:r w:rsidRPr="00C41E16">
        <w:rPr>
          <w:rFonts w:ascii="Arial" w:hAnsi="Arial"/>
          <w:b/>
          <w:color w:val="002060"/>
          <w:sz w:val="20"/>
        </w:rPr>
        <w:t>Note:</w:t>
      </w:r>
      <w:r w:rsidRPr="00C41E16">
        <w:rPr>
          <w:rFonts w:ascii="Arial" w:hAnsi="Arial"/>
          <w:color w:val="002060"/>
          <w:sz w:val="20"/>
        </w:rPr>
        <w:t xml:space="preserve"> </w:t>
      </w:r>
    </w:p>
    <w:p w:rsidR="00F75E35" w:rsidRPr="007C3808" w:rsidRDefault="00F75E35" w:rsidP="00FD5AB3">
      <w:pPr>
        <w:spacing w:after="0" w:line="240" w:lineRule="auto"/>
        <w:jc w:val="both"/>
        <w:rPr>
          <w:rFonts w:ascii="Arial" w:hAnsi="Arial"/>
          <w:sz w:val="20"/>
        </w:rPr>
      </w:pPr>
      <w:r w:rsidRPr="00B73FD5">
        <w:rPr>
          <w:rFonts w:ascii="Arial" w:hAnsi="Arial"/>
          <w:sz w:val="20"/>
          <w:highlight w:val="yellow"/>
        </w:rPr>
        <w:t xml:space="preserve">Two people (Business Services Assistant needing change and </w:t>
      </w:r>
      <w:r w:rsidR="00F13900" w:rsidRPr="00B73FD5">
        <w:rPr>
          <w:rFonts w:ascii="Arial" w:hAnsi="Arial"/>
          <w:sz w:val="20"/>
          <w:highlight w:val="yellow"/>
        </w:rPr>
        <w:t>a manager</w:t>
      </w:r>
      <w:r w:rsidR="008A72FA" w:rsidRPr="00B73FD5">
        <w:rPr>
          <w:rFonts w:ascii="Arial" w:hAnsi="Arial"/>
          <w:sz w:val="20"/>
          <w:highlight w:val="yellow"/>
        </w:rPr>
        <w:t>)</w:t>
      </w:r>
      <w:r w:rsidRPr="00B73FD5">
        <w:rPr>
          <w:rFonts w:ascii="Arial" w:hAnsi="Arial"/>
          <w:sz w:val="20"/>
          <w:highlight w:val="yellow"/>
        </w:rPr>
        <w:t xml:space="preserve"> are required to be present in vault when safe is opened to make change</w:t>
      </w:r>
      <w:r w:rsidR="00A00D56" w:rsidRPr="00B73FD5">
        <w:rPr>
          <w:rFonts w:ascii="Arial" w:hAnsi="Arial"/>
          <w:sz w:val="20"/>
          <w:highlight w:val="yellow"/>
        </w:rPr>
        <w:t>s</w:t>
      </w:r>
      <w:r w:rsidRPr="00B73FD5">
        <w:rPr>
          <w:rFonts w:ascii="Arial" w:hAnsi="Arial"/>
          <w:sz w:val="20"/>
          <w:highlight w:val="yellow"/>
        </w:rPr>
        <w:t>.</w:t>
      </w:r>
    </w:p>
    <w:p w:rsidR="00D56FA4" w:rsidRDefault="00D56FA4" w:rsidP="00970F7B">
      <w:pPr>
        <w:spacing w:after="0" w:line="240" w:lineRule="auto"/>
        <w:rPr>
          <w:rFonts w:ascii="Arial" w:hAnsi="Arial"/>
          <w:b/>
          <w:sz w:val="20"/>
        </w:rPr>
      </w:pPr>
    </w:p>
    <w:p w:rsidR="00F75E35" w:rsidRPr="00C41E16" w:rsidRDefault="006529ED" w:rsidP="00970F7B">
      <w:pPr>
        <w:spacing w:after="0" w:line="240" w:lineRule="auto"/>
        <w:rPr>
          <w:rFonts w:ascii="Arial" w:hAnsi="Arial"/>
          <w:b/>
          <w:color w:val="002060"/>
          <w:sz w:val="20"/>
        </w:rPr>
      </w:pPr>
      <w:r w:rsidRPr="00C41E16">
        <w:rPr>
          <w:rFonts w:ascii="Arial" w:hAnsi="Arial"/>
          <w:b/>
          <w:color w:val="002060"/>
          <w:sz w:val="20"/>
        </w:rPr>
        <w:t>Vault contents</w:t>
      </w:r>
    </w:p>
    <w:p w:rsidR="00F75E35" w:rsidRPr="00A00D56" w:rsidRDefault="00F75E35" w:rsidP="00A00D56">
      <w:pPr>
        <w:pStyle w:val="ListParagraph"/>
        <w:numPr>
          <w:ilvl w:val="0"/>
          <w:numId w:val="7"/>
        </w:numPr>
        <w:spacing w:after="0" w:line="240" w:lineRule="auto"/>
        <w:rPr>
          <w:rFonts w:ascii="Arial" w:hAnsi="Arial"/>
          <w:sz w:val="20"/>
        </w:rPr>
      </w:pPr>
      <w:r w:rsidRPr="00A00D56">
        <w:rPr>
          <w:rFonts w:ascii="Arial" w:hAnsi="Arial"/>
          <w:sz w:val="20"/>
        </w:rPr>
        <w:t>Safe containing vault cash and cashier drawers for Business Services Assistant</w:t>
      </w:r>
      <w:r w:rsidR="006529ED" w:rsidRPr="00A00D56">
        <w:rPr>
          <w:rFonts w:ascii="Arial" w:hAnsi="Arial"/>
          <w:sz w:val="20"/>
        </w:rPr>
        <w:t>s</w:t>
      </w:r>
    </w:p>
    <w:p w:rsidR="00F75E35" w:rsidRPr="00A00D56" w:rsidRDefault="00F75E35" w:rsidP="00A00D56">
      <w:pPr>
        <w:pStyle w:val="ListParagraph"/>
        <w:numPr>
          <w:ilvl w:val="0"/>
          <w:numId w:val="7"/>
        </w:numPr>
        <w:spacing w:after="0" w:line="240" w:lineRule="auto"/>
        <w:rPr>
          <w:rFonts w:ascii="Arial" w:hAnsi="Arial"/>
          <w:sz w:val="20"/>
        </w:rPr>
      </w:pPr>
      <w:r w:rsidRPr="00A00D56">
        <w:rPr>
          <w:rFonts w:ascii="Arial" w:hAnsi="Arial"/>
          <w:sz w:val="20"/>
        </w:rPr>
        <w:t>Blank check stock for use by Accounts Payable</w:t>
      </w:r>
      <w:r w:rsidR="006529ED" w:rsidRPr="00A00D56">
        <w:rPr>
          <w:rFonts w:ascii="Arial" w:hAnsi="Arial"/>
          <w:sz w:val="20"/>
        </w:rPr>
        <w:t xml:space="preserve"> (in locked cabinet)</w:t>
      </w:r>
    </w:p>
    <w:p w:rsidR="00F75E35" w:rsidRPr="00A00D56" w:rsidRDefault="007C3808" w:rsidP="00A00D56">
      <w:pPr>
        <w:pStyle w:val="ListParagraph"/>
        <w:numPr>
          <w:ilvl w:val="0"/>
          <w:numId w:val="7"/>
        </w:numPr>
        <w:spacing w:after="0" w:line="240" w:lineRule="auto"/>
        <w:rPr>
          <w:rFonts w:ascii="Arial" w:hAnsi="Arial"/>
          <w:sz w:val="20"/>
        </w:rPr>
      </w:pPr>
      <w:r w:rsidRPr="00A00D56">
        <w:rPr>
          <w:rFonts w:ascii="Arial" w:hAnsi="Arial"/>
          <w:sz w:val="20"/>
        </w:rPr>
        <w:t>Accounting records</w:t>
      </w:r>
      <w:r w:rsidR="003F77A3">
        <w:rPr>
          <w:rFonts w:ascii="Arial" w:hAnsi="Arial"/>
          <w:sz w:val="20"/>
        </w:rPr>
        <w:t xml:space="preserve"> (journal entries, vouchers</w:t>
      </w:r>
      <w:r w:rsidRPr="00A00D56">
        <w:rPr>
          <w:rFonts w:ascii="Arial" w:hAnsi="Arial"/>
          <w:sz w:val="20"/>
        </w:rPr>
        <w:t>)</w:t>
      </w:r>
    </w:p>
    <w:p w:rsidR="00F75E35" w:rsidRPr="00A00D56" w:rsidRDefault="00F75E35" w:rsidP="00A00D56">
      <w:pPr>
        <w:pStyle w:val="ListParagraph"/>
        <w:numPr>
          <w:ilvl w:val="0"/>
          <w:numId w:val="7"/>
        </w:numPr>
        <w:spacing w:after="0" w:line="240" w:lineRule="auto"/>
        <w:rPr>
          <w:rFonts w:ascii="Arial" w:hAnsi="Arial"/>
          <w:sz w:val="20"/>
        </w:rPr>
      </w:pPr>
      <w:r w:rsidRPr="00A00D56">
        <w:rPr>
          <w:rFonts w:ascii="Arial" w:hAnsi="Arial"/>
          <w:sz w:val="20"/>
        </w:rPr>
        <w:t>Blank book voucher forms</w:t>
      </w:r>
    </w:p>
    <w:p w:rsidR="00F75E35" w:rsidRPr="00A00D56" w:rsidRDefault="00F75E35" w:rsidP="00A00D56">
      <w:pPr>
        <w:pStyle w:val="ListParagraph"/>
        <w:numPr>
          <w:ilvl w:val="0"/>
          <w:numId w:val="7"/>
        </w:numPr>
        <w:spacing w:after="0" w:line="240" w:lineRule="auto"/>
        <w:rPr>
          <w:rFonts w:ascii="Arial" w:hAnsi="Arial"/>
          <w:sz w:val="20"/>
        </w:rPr>
      </w:pPr>
      <w:r w:rsidRPr="00A00D56">
        <w:rPr>
          <w:rFonts w:ascii="Arial" w:hAnsi="Arial"/>
          <w:sz w:val="20"/>
        </w:rPr>
        <w:t>Departmental laptop computers</w:t>
      </w:r>
    </w:p>
    <w:p w:rsidR="00F13900" w:rsidRPr="00A00D56" w:rsidRDefault="00F75E35" w:rsidP="00A00D56">
      <w:pPr>
        <w:pStyle w:val="ListParagraph"/>
        <w:numPr>
          <w:ilvl w:val="0"/>
          <w:numId w:val="7"/>
        </w:numPr>
        <w:spacing w:after="0" w:line="240" w:lineRule="auto"/>
        <w:rPr>
          <w:rFonts w:ascii="Arial" w:hAnsi="Arial"/>
          <w:sz w:val="20"/>
        </w:rPr>
      </w:pPr>
      <w:r w:rsidRPr="00A00D56">
        <w:rPr>
          <w:rFonts w:ascii="Arial" w:hAnsi="Arial"/>
          <w:sz w:val="20"/>
        </w:rPr>
        <w:t>Meal tickets</w:t>
      </w:r>
    </w:p>
    <w:p w:rsidR="00F13900" w:rsidRPr="00A00D56" w:rsidRDefault="00F13900" w:rsidP="00A00D56">
      <w:pPr>
        <w:pStyle w:val="ListParagraph"/>
        <w:numPr>
          <w:ilvl w:val="0"/>
          <w:numId w:val="7"/>
        </w:numPr>
        <w:spacing w:after="0" w:line="240" w:lineRule="auto"/>
        <w:rPr>
          <w:rFonts w:ascii="Arial" w:hAnsi="Arial"/>
          <w:sz w:val="20"/>
        </w:rPr>
      </w:pPr>
      <w:r w:rsidRPr="00A00D56">
        <w:rPr>
          <w:rFonts w:ascii="Arial" w:hAnsi="Arial"/>
          <w:sz w:val="20"/>
        </w:rPr>
        <w:t>Check stubs and documentation for mailed refunds</w:t>
      </w:r>
    </w:p>
    <w:p w:rsidR="00F13900" w:rsidRPr="00A00D56" w:rsidRDefault="00F13900" w:rsidP="00A00D56">
      <w:pPr>
        <w:pStyle w:val="ListParagraph"/>
        <w:numPr>
          <w:ilvl w:val="0"/>
          <w:numId w:val="7"/>
        </w:numPr>
        <w:spacing w:after="0" w:line="240" w:lineRule="auto"/>
        <w:rPr>
          <w:rFonts w:ascii="Arial" w:hAnsi="Arial"/>
          <w:sz w:val="20"/>
        </w:rPr>
      </w:pPr>
      <w:r w:rsidRPr="00A00D56">
        <w:rPr>
          <w:rFonts w:ascii="Arial" w:hAnsi="Arial"/>
          <w:sz w:val="20"/>
        </w:rPr>
        <w:t>Signed credit card receipts from window transactions and departmental deposits</w:t>
      </w:r>
    </w:p>
    <w:p w:rsidR="00F75E35" w:rsidRPr="00A00D56" w:rsidRDefault="00F75E35" w:rsidP="00A00D56">
      <w:pPr>
        <w:pStyle w:val="ListParagraph"/>
        <w:numPr>
          <w:ilvl w:val="0"/>
          <w:numId w:val="7"/>
        </w:numPr>
        <w:spacing w:after="0" w:line="240" w:lineRule="auto"/>
        <w:rPr>
          <w:rFonts w:ascii="Arial" w:hAnsi="Arial"/>
          <w:sz w:val="20"/>
        </w:rPr>
      </w:pPr>
      <w:r w:rsidRPr="00A00D56">
        <w:rPr>
          <w:rFonts w:ascii="Arial" w:hAnsi="Arial"/>
          <w:sz w:val="20"/>
        </w:rPr>
        <w:t>Miscellaneous office supplies</w:t>
      </w:r>
      <w:r w:rsidR="00D5797F" w:rsidRPr="00A00D56">
        <w:rPr>
          <w:rFonts w:ascii="Arial" w:hAnsi="Arial"/>
          <w:sz w:val="20"/>
        </w:rPr>
        <w:t>/equipment</w:t>
      </w:r>
    </w:p>
    <w:p w:rsidR="00F75E35" w:rsidRPr="00A00D56" w:rsidRDefault="00D5797F" w:rsidP="00A00D56">
      <w:pPr>
        <w:pStyle w:val="ListParagraph"/>
        <w:numPr>
          <w:ilvl w:val="0"/>
          <w:numId w:val="7"/>
        </w:numPr>
        <w:spacing w:after="0" w:line="240" w:lineRule="auto"/>
        <w:rPr>
          <w:rFonts w:ascii="Arial" w:hAnsi="Arial"/>
          <w:sz w:val="20"/>
        </w:rPr>
      </w:pPr>
      <w:r w:rsidRPr="00A00D56">
        <w:rPr>
          <w:rFonts w:ascii="Arial" w:hAnsi="Arial"/>
          <w:sz w:val="20"/>
        </w:rPr>
        <w:t>Document shredder</w:t>
      </w:r>
    </w:p>
    <w:sectPr w:rsidR="00F75E35" w:rsidRPr="00A00D56" w:rsidSect="00D56204">
      <w:footerReference w:type="default" r:id="rId9"/>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75B7" w:rsidRDefault="00AF75B7" w:rsidP="00AF75B7">
      <w:pPr>
        <w:spacing w:after="0" w:line="240" w:lineRule="auto"/>
      </w:pPr>
      <w:r>
        <w:separator/>
      </w:r>
    </w:p>
  </w:endnote>
  <w:endnote w:type="continuationSeparator" w:id="0">
    <w:p w:rsidR="00AF75B7" w:rsidRDefault="00AF75B7" w:rsidP="00AF75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5B7" w:rsidRDefault="00455C5E" w:rsidP="00AF75B7">
    <w:pPr>
      <w:pStyle w:val="Footer"/>
      <w:jc w:val="right"/>
    </w:pPr>
    <w:r>
      <w:t xml:space="preserve">Updated: </w:t>
    </w:r>
    <w:r>
      <w:fldChar w:fldCharType="begin"/>
    </w:r>
    <w:r>
      <w:instrText xml:space="preserve"> CREATEDATE  \@ "M/d/yyyy h:mm am/pm"  \* MERGEFORMAT </w:instrText>
    </w:r>
    <w:r>
      <w:fldChar w:fldCharType="separate"/>
    </w:r>
    <w:r>
      <w:rPr>
        <w:noProof/>
      </w:rPr>
      <w:t>6/14/2021 9:50 AM</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75B7" w:rsidRDefault="00AF75B7" w:rsidP="00AF75B7">
      <w:pPr>
        <w:spacing w:after="0" w:line="240" w:lineRule="auto"/>
      </w:pPr>
      <w:r>
        <w:separator/>
      </w:r>
    </w:p>
  </w:footnote>
  <w:footnote w:type="continuationSeparator" w:id="0">
    <w:p w:rsidR="00AF75B7" w:rsidRDefault="00AF75B7" w:rsidP="00AF75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85ABA"/>
    <w:multiLevelType w:val="hybridMultilevel"/>
    <w:tmpl w:val="D8024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8D3297"/>
    <w:multiLevelType w:val="hybridMultilevel"/>
    <w:tmpl w:val="F23C7500"/>
    <w:lvl w:ilvl="0" w:tplc="C8F4F46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2960E0"/>
    <w:multiLevelType w:val="hybridMultilevel"/>
    <w:tmpl w:val="98D81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2D245E7"/>
    <w:multiLevelType w:val="hybridMultilevel"/>
    <w:tmpl w:val="D11EE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55414A"/>
    <w:multiLevelType w:val="hybridMultilevel"/>
    <w:tmpl w:val="F2542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87132F4"/>
    <w:multiLevelType w:val="hybridMultilevel"/>
    <w:tmpl w:val="9AEA9B4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75863BE"/>
    <w:multiLevelType w:val="hybridMultilevel"/>
    <w:tmpl w:val="92F2E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5"/>
  </w:num>
  <w:num w:numId="4">
    <w:abstractNumId w:val="0"/>
  </w:num>
  <w:num w:numId="5">
    <w:abstractNumId w:val="2"/>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8C6"/>
    <w:rsid w:val="00116A64"/>
    <w:rsid w:val="00137937"/>
    <w:rsid w:val="001413C9"/>
    <w:rsid w:val="00275C78"/>
    <w:rsid w:val="0029577D"/>
    <w:rsid w:val="00304CFA"/>
    <w:rsid w:val="00330F74"/>
    <w:rsid w:val="00362A73"/>
    <w:rsid w:val="003A3A06"/>
    <w:rsid w:val="003C0B08"/>
    <w:rsid w:val="003E0211"/>
    <w:rsid w:val="003F0318"/>
    <w:rsid w:val="003F77A3"/>
    <w:rsid w:val="00412A05"/>
    <w:rsid w:val="00455C5E"/>
    <w:rsid w:val="004B0862"/>
    <w:rsid w:val="005B1AFD"/>
    <w:rsid w:val="006529ED"/>
    <w:rsid w:val="007C3808"/>
    <w:rsid w:val="00800EAB"/>
    <w:rsid w:val="0089299B"/>
    <w:rsid w:val="00896909"/>
    <w:rsid w:val="008A72FA"/>
    <w:rsid w:val="008D68C6"/>
    <w:rsid w:val="009223DD"/>
    <w:rsid w:val="00970F7B"/>
    <w:rsid w:val="0098302E"/>
    <w:rsid w:val="00996E16"/>
    <w:rsid w:val="009E7753"/>
    <w:rsid w:val="00A00D56"/>
    <w:rsid w:val="00A12CD1"/>
    <w:rsid w:val="00A30743"/>
    <w:rsid w:val="00AF75B7"/>
    <w:rsid w:val="00B2750D"/>
    <w:rsid w:val="00B73FD5"/>
    <w:rsid w:val="00BD2791"/>
    <w:rsid w:val="00C41E16"/>
    <w:rsid w:val="00C5129B"/>
    <w:rsid w:val="00CD1B76"/>
    <w:rsid w:val="00D11BF5"/>
    <w:rsid w:val="00D343A6"/>
    <w:rsid w:val="00D547C1"/>
    <w:rsid w:val="00D56204"/>
    <w:rsid w:val="00D56FA4"/>
    <w:rsid w:val="00D5797F"/>
    <w:rsid w:val="00E2589D"/>
    <w:rsid w:val="00E34E89"/>
    <w:rsid w:val="00E755A3"/>
    <w:rsid w:val="00EA1EA5"/>
    <w:rsid w:val="00EC483F"/>
    <w:rsid w:val="00F13900"/>
    <w:rsid w:val="00F75E35"/>
    <w:rsid w:val="00F8400E"/>
    <w:rsid w:val="00FD5A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3212]"/>
    </o:shapedefaults>
    <o:shapelayout v:ext="edit">
      <o:idmap v:ext="edit" data="1"/>
    </o:shapelayout>
  </w:shapeDefaults>
  <w:decimalSymbol w:val="."/>
  <w:listSeparator w:val=","/>
  <w15:docId w15:val="{C052D80C-968E-4DC3-9975-46FFE0B0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3808"/>
    <w:pPr>
      <w:ind w:left="720"/>
      <w:contextualSpacing/>
    </w:pPr>
  </w:style>
  <w:style w:type="paragraph" w:styleId="BalloonText">
    <w:name w:val="Balloon Text"/>
    <w:basedOn w:val="Normal"/>
    <w:link w:val="BalloonTextChar"/>
    <w:uiPriority w:val="99"/>
    <w:semiHidden/>
    <w:unhideWhenUsed/>
    <w:rsid w:val="00F840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400E"/>
    <w:rPr>
      <w:rFonts w:ascii="Segoe UI" w:hAnsi="Segoe UI" w:cs="Segoe UI"/>
      <w:sz w:val="18"/>
      <w:szCs w:val="18"/>
    </w:rPr>
  </w:style>
  <w:style w:type="paragraph" w:styleId="Header">
    <w:name w:val="header"/>
    <w:basedOn w:val="Normal"/>
    <w:link w:val="HeaderChar"/>
    <w:uiPriority w:val="99"/>
    <w:unhideWhenUsed/>
    <w:rsid w:val="00AF75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5B7"/>
  </w:style>
  <w:style w:type="paragraph" w:styleId="Footer">
    <w:name w:val="footer"/>
    <w:basedOn w:val="Normal"/>
    <w:link w:val="FooterChar"/>
    <w:uiPriority w:val="99"/>
    <w:unhideWhenUsed/>
    <w:rsid w:val="00AF75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5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C2DF3F-0467-4DB9-8C01-FC70E13668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341</Words>
  <Characters>1945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Texas A&amp;M University - Commerce</Company>
  <LinksUpToDate>false</LinksUpToDate>
  <CharactersWithSpaces>2282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Charles Robnett</dc:creator>
  <cp:lastModifiedBy>ImtiazAhamed</cp:lastModifiedBy>
  <cp:revision>73</cp:revision>
  <cp:lastPrinted>2021-05-18T16:20:00Z</cp:lastPrinted>
  <dcterms:created xsi:type="dcterms:W3CDTF">2021-06-14T14:50:00Z</dcterms:created>
  <dcterms:modified xsi:type="dcterms:W3CDTF">2022-11-11T16:38:00Z</dcterms:modified>
</cp:coreProperties>
</file>